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01599" w14:textId="58E10F5C" w:rsidR="00DD794C" w:rsidRPr="0072592F" w:rsidRDefault="0072592F" w:rsidP="00DD794C">
      <w:pPr>
        <w:rPr>
          <w:rFonts w:ascii="Times New Roman" w:hAnsi="Times New Roman"/>
          <w:sz w:val="24"/>
          <w:szCs w:val="24"/>
        </w:rPr>
      </w:pPr>
      <w:r w:rsidRPr="0072592F">
        <w:rPr>
          <w:rFonts w:ascii="Times New Roman" w:hAnsi="Times New Roman"/>
          <w:sz w:val="24"/>
          <w:szCs w:val="24"/>
        </w:rPr>
        <w:t>Nr.</w:t>
      </w:r>
      <w:r w:rsidR="00DB48D6">
        <w:rPr>
          <w:rFonts w:ascii="Times New Roman" w:hAnsi="Times New Roman"/>
          <w:sz w:val="24"/>
          <w:szCs w:val="24"/>
        </w:rPr>
        <w:t>5377/06.03.2025</w:t>
      </w:r>
    </w:p>
    <w:p w14:paraId="1A993360" w14:textId="77777777" w:rsidR="00DD794C" w:rsidRPr="006F0A12" w:rsidRDefault="00DD794C" w:rsidP="00DD794C">
      <w:pPr>
        <w:tabs>
          <w:tab w:val="left" w:pos="2070"/>
        </w:tabs>
        <w:jc w:val="center"/>
        <w:rPr>
          <w:b/>
          <w:sz w:val="24"/>
          <w:szCs w:val="24"/>
        </w:rPr>
      </w:pPr>
    </w:p>
    <w:p w14:paraId="0254A479" w14:textId="77777777" w:rsidR="00DD794C" w:rsidRPr="006F0A12" w:rsidRDefault="00DD794C" w:rsidP="00DD794C">
      <w:pPr>
        <w:tabs>
          <w:tab w:val="left" w:pos="2070"/>
        </w:tabs>
        <w:jc w:val="center"/>
        <w:rPr>
          <w:rFonts w:ascii="Times New Roman" w:hAnsi="Times New Roman"/>
          <w:b/>
          <w:sz w:val="24"/>
          <w:szCs w:val="24"/>
        </w:rPr>
      </w:pPr>
      <w:r w:rsidRPr="006F0A12">
        <w:rPr>
          <w:rFonts w:ascii="Times New Roman" w:hAnsi="Times New Roman"/>
          <w:b/>
          <w:sz w:val="24"/>
          <w:szCs w:val="24"/>
        </w:rPr>
        <w:t>A N U N Ţ</w:t>
      </w:r>
    </w:p>
    <w:p w14:paraId="23FB8F79" w14:textId="671F154C" w:rsidR="005E7036" w:rsidRPr="006F0A12" w:rsidRDefault="00DD794C" w:rsidP="00DB48D6">
      <w:pPr>
        <w:tabs>
          <w:tab w:val="left" w:pos="360"/>
        </w:tabs>
        <w:jc w:val="both"/>
        <w:rPr>
          <w:rFonts w:ascii="Times New Roman" w:hAnsi="Times New Roman"/>
          <w:sz w:val="24"/>
          <w:szCs w:val="24"/>
        </w:rPr>
      </w:pPr>
      <w:r w:rsidRPr="006F0A12">
        <w:rPr>
          <w:sz w:val="24"/>
          <w:szCs w:val="24"/>
        </w:rPr>
        <w:tab/>
      </w:r>
    </w:p>
    <w:p w14:paraId="0090B675" w14:textId="30ACC073" w:rsidR="00DB48D6" w:rsidRPr="00DB48D6" w:rsidRDefault="00DB48D6" w:rsidP="00DB48D6">
      <w:pPr>
        <w:tabs>
          <w:tab w:val="left" w:pos="360"/>
        </w:tabs>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Pr="00DB48D6">
        <w:rPr>
          <w:rFonts w:ascii="Times New Roman" w:hAnsi="Times New Roman" w:cs="Times New Roman"/>
          <w:b/>
          <w:sz w:val="24"/>
          <w:szCs w:val="24"/>
        </w:rPr>
        <w:t>PRIMARIA MUNICIPIULUI BOTOȘANI</w:t>
      </w:r>
      <w:r w:rsidRPr="00DB48D6">
        <w:rPr>
          <w:rFonts w:ascii="Times New Roman" w:hAnsi="Times New Roman" w:cs="Times New Roman"/>
          <w:sz w:val="24"/>
          <w:szCs w:val="24"/>
        </w:rPr>
        <w:t xml:space="preserve"> în calitate de </w:t>
      </w:r>
      <w:r w:rsidRPr="00DB48D6">
        <w:rPr>
          <w:rFonts w:ascii="Times New Roman" w:hAnsi="Times New Roman" w:cs="Times New Roman"/>
          <w:b/>
          <w:sz w:val="24"/>
          <w:szCs w:val="24"/>
        </w:rPr>
        <w:t>autoritate publică tutelară</w:t>
      </w:r>
      <w:r w:rsidRPr="00DB48D6">
        <w:rPr>
          <w:rFonts w:ascii="Times New Roman" w:hAnsi="Times New Roman" w:cs="Times New Roman"/>
          <w:sz w:val="24"/>
          <w:szCs w:val="24"/>
        </w:rPr>
        <w:t xml:space="preserve"> anunță începerea procesului de recrutare și selecție pentru 1 (o) poziție de membru în Consiliul de Administrație al Societății </w:t>
      </w:r>
      <w:r w:rsidRPr="00DB48D6">
        <w:rPr>
          <w:rFonts w:ascii="Times New Roman" w:hAnsi="Times New Roman" w:cs="Times New Roman"/>
          <w:b/>
          <w:sz w:val="24"/>
          <w:szCs w:val="24"/>
        </w:rPr>
        <w:t xml:space="preserve">URBAN SERV S.A. </w:t>
      </w:r>
      <w:r w:rsidRPr="00DB48D6">
        <w:rPr>
          <w:rFonts w:ascii="Times New Roman" w:hAnsi="Times New Roman" w:cs="Times New Roman"/>
          <w:sz w:val="24"/>
          <w:szCs w:val="24"/>
        </w:rPr>
        <w:t xml:space="preserve">asistat de expertul independent FOX MANAGEMENT CONSULTANTS SRL. Durata mandatului noilor membri selectați este </w:t>
      </w:r>
      <w:r>
        <w:rPr>
          <w:rFonts w:ascii="Times New Roman" w:hAnsi="Times New Roman" w:cs="Times New Roman"/>
          <w:sz w:val="24"/>
          <w:szCs w:val="24"/>
        </w:rPr>
        <w:t>26.09</w:t>
      </w:r>
      <w:r w:rsidRPr="00DB48D6">
        <w:rPr>
          <w:rFonts w:ascii="Times New Roman" w:hAnsi="Times New Roman" w:cs="Times New Roman"/>
          <w:sz w:val="24"/>
          <w:szCs w:val="24"/>
        </w:rPr>
        <w:t>.202</w:t>
      </w:r>
      <w:r>
        <w:rPr>
          <w:rFonts w:ascii="Times New Roman" w:hAnsi="Times New Roman" w:cs="Times New Roman"/>
          <w:sz w:val="24"/>
          <w:szCs w:val="24"/>
        </w:rPr>
        <w:t>7</w:t>
      </w:r>
      <w:r w:rsidRPr="00DB48D6">
        <w:rPr>
          <w:rFonts w:ascii="Times New Roman" w:hAnsi="Times New Roman" w:cs="Times New Roman"/>
          <w:sz w:val="24"/>
          <w:szCs w:val="24"/>
        </w:rPr>
        <w:t xml:space="preserve">. </w:t>
      </w:r>
      <w:r>
        <w:rPr>
          <w:rFonts w:ascii="Times New Roman" w:hAnsi="Times New Roman"/>
          <w:sz w:val="24"/>
          <w:szCs w:val="24"/>
        </w:rPr>
        <w:t xml:space="preserve">Perioada de depunere a dosarelor este: </w:t>
      </w:r>
      <w:r w:rsidR="005B32C3" w:rsidRPr="005B32C3">
        <w:rPr>
          <w:rFonts w:ascii="Times New Roman" w:hAnsi="Times New Roman"/>
          <w:sz w:val="24"/>
          <w:szCs w:val="24"/>
        </w:rPr>
        <w:t>10</w:t>
      </w:r>
      <w:r w:rsidRPr="005B32C3">
        <w:rPr>
          <w:rFonts w:ascii="Times New Roman" w:hAnsi="Times New Roman"/>
          <w:sz w:val="24"/>
          <w:szCs w:val="24"/>
        </w:rPr>
        <w:t>.03.2025 – 0</w:t>
      </w:r>
      <w:r w:rsidR="005B32C3">
        <w:rPr>
          <w:rFonts w:ascii="Times New Roman" w:hAnsi="Times New Roman"/>
          <w:sz w:val="24"/>
          <w:szCs w:val="24"/>
        </w:rPr>
        <w:t>8</w:t>
      </w:r>
      <w:r w:rsidRPr="005B32C3">
        <w:rPr>
          <w:rFonts w:ascii="Times New Roman" w:hAnsi="Times New Roman"/>
          <w:sz w:val="24"/>
          <w:szCs w:val="24"/>
        </w:rPr>
        <w:t>.04.2025.</w:t>
      </w:r>
    </w:p>
    <w:p w14:paraId="4AB44992" w14:textId="77777777" w:rsidR="00DB48D6" w:rsidRPr="00DB48D6" w:rsidRDefault="00DB48D6" w:rsidP="00DB48D6">
      <w:pPr>
        <w:jc w:val="both"/>
        <w:rPr>
          <w:rFonts w:ascii="Times New Roman" w:hAnsi="Times New Roman" w:cs="Times New Roman"/>
          <w:b/>
          <w:sz w:val="24"/>
          <w:szCs w:val="24"/>
        </w:rPr>
      </w:pPr>
      <w:r w:rsidRPr="00DB48D6">
        <w:rPr>
          <w:rFonts w:ascii="Times New Roman" w:hAnsi="Times New Roman" w:cs="Times New Roman"/>
          <w:sz w:val="24"/>
          <w:szCs w:val="24"/>
        </w:rPr>
        <w:tab/>
      </w:r>
      <w:r w:rsidRPr="00DB48D6">
        <w:rPr>
          <w:rFonts w:ascii="Times New Roman" w:hAnsi="Times New Roman" w:cs="Times New Roman"/>
          <w:b/>
          <w:sz w:val="24"/>
          <w:szCs w:val="24"/>
        </w:rPr>
        <w:t>Etapele de desfășurare a procesului de recrutare și selecție sunt:</w:t>
      </w:r>
    </w:p>
    <w:p w14:paraId="0177402F" w14:textId="77777777" w:rsidR="00DB48D6" w:rsidRPr="00DB48D6" w:rsidRDefault="00DB48D6" w:rsidP="00DB48D6">
      <w:pPr>
        <w:numPr>
          <w:ilvl w:val="0"/>
          <w:numId w:val="2"/>
        </w:numPr>
        <w:spacing w:after="0" w:line="240" w:lineRule="auto"/>
        <w:jc w:val="both"/>
        <w:rPr>
          <w:rFonts w:ascii="Times New Roman" w:hAnsi="Times New Roman" w:cs="Times New Roman"/>
          <w:sz w:val="24"/>
          <w:szCs w:val="24"/>
        </w:rPr>
      </w:pPr>
      <w:r w:rsidRPr="00DB48D6">
        <w:rPr>
          <w:rFonts w:ascii="Times New Roman" w:hAnsi="Times New Roman" w:cs="Times New Roman"/>
          <w:sz w:val="24"/>
          <w:szCs w:val="24"/>
        </w:rPr>
        <w:t>Evaluarea prealabilă dosarelor de candidatură care alcătuiesc lista lungă.</w:t>
      </w:r>
    </w:p>
    <w:p w14:paraId="56E5F75B" w14:textId="77777777" w:rsidR="00DB48D6" w:rsidRPr="00DB48D6" w:rsidRDefault="00DB48D6" w:rsidP="00DB48D6">
      <w:pPr>
        <w:numPr>
          <w:ilvl w:val="0"/>
          <w:numId w:val="2"/>
        </w:numPr>
        <w:spacing w:after="0" w:line="240" w:lineRule="auto"/>
        <w:jc w:val="both"/>
        <w:rPr>
          <w:rFonts w:ascii="Times New Roman" w:hAnsi="Times New Roman" w:cs="Times New Roman"/>
          <w:sz w:val="24"/>
          <w:szCs w:val="24"/>
        </w:rPr>
      </w:pPr>
      <w:r w:rsidRPr="00DB48D6">
        <w:rPr>
          <w:rFonts w:ascii="Times New Roman" w:hAnsi="Times New Roman" w:cs="Times New Roman"/>
          <w:sz w:val="24"/>
          <w:szCs w:val="24"/>
        </w:rPr>
        <w:t>Evaluarea finală a candidaților selectați în lista scurtă. Interviul.</w:t>
      </w:r>
    </w:p>
    <w:p w14:paraId="4F4F454F" w14:textId="77777777" w:rsidR="00DB48D6" w:rsidRPr="00DB48D6" w:rsidRDefault="00DB48D6" w:rsidP="00DB48D6">
      <w:pPr>
        <w:spacing w:after="0" w:line="240" w:lineRule="auto"/>
        <w:ind w:left="1080"/>
        <w:jc w:val="both"/>
        <w:rPr>
          <w:rFonts w:ascii="Times New Roman" w:hAnsi="Times New Roman" w:cs="Times New Roman"/>
          <w:sz w:val="24"/>
          <w:szCs w:val="24"/>
        </w:rPr>
      </w:pPr>
    </w:p>
    <w:p w14:paraId="2F22D88B" w14:textId="77777777" w:rsidR="00DB48D6" w:rsidRPr="00DB48D6" w:rsidRDefault="00DB48D6" w:rsidP="00DB48D6">
      <w:pPr>
        <w:jc w:val="both"/>
        <w:rPr>
          <w:rFonts w:ascii="Times New Roman" w:hAnsi="Times New Roman" w:cs="Times New Roman"/>
          <w:b/>
          <w:sz w:val="24"/>
          <w:szCs w:val="24"/>
        </w:rPr>
      </w:pPr>
      <w:r w:rsidRPr="00DB48D6">
        <w:rPr>
          <w:rFonts w:ascii="Times New Roman" w:hAnsi="Times New Roman" w:cs="Times New Roman"/>
          <w:sz w:val="24"/>
          <w:szCs w:val="24"/>
        </w:rPr>
        <w:tab/>
      </w:r>
      <w:r w:rsidRPr="00DB48D6">
        <w:rPr>
          <w:rFonts w:ascii="Times New Roman" w:hAnsi="Times New Roman" w:cs="Times New Roman"/>
          <w:b/>
          <w:sz w:val="24"/>
          <w:szCs w:val="24"/>
        </w:rPr>
        <w:t>Condițiile generale ale procesului de selecție prealabilă</w:t>
      </w:r>
      <w:r w:rsidRPr="00DB48D6">
        <w:rPr>
          <w:rFonts w:ascii="Times New Roman" w:hAnsi="Times New Roman" w:cs="Times New Roman"/>
          <w:sz w:val="24"/>
          <w:szCs w:val="24"/>
        </w:rPr>
        <w:t xml:space="preserve"> </w:t>
      </w:r>
      <w:r w:rsidRPr="00DB48D6">
        <w:rPr>
          <w:rFonts w:ascii="Times New Roman" w:hAnsi="Times New Roman" w:cs="Times New Roman"/>
          <w:b/>
          <w:sz w:val="24"/>
          <w:szCs w:val="24"/>
        </w:rPr>
        <w:t>sunt:</w:t>
      </w:r>
    </w:p>
    <w:p w14:paraId="66DA1519" w14:textId="77777777" w:rsidR="00DB48D6" w:rsidRPr="00DB48D6" w:rsidRDefault="00DB48D6" w:rsidP="00DB48D6">
      <w:pPr>
        <w:numPr>
          <w:ilvl w:val="0"/>
          <w:numId w:val="1"/>
        </w:numPr>
        <w:autoSpaceDE w:val="0"/>
        <w:autoSpaceDN w:val="0"/>
        <w:adjustRightInd w:val="0"/>
        <w:spacing w:after="0" w:line="240" w:lineRule="auto"/>
        <w:jc w:val="both"/>
        <w:rPr>
          <w:rFonts w:ascii="Times New Roman" w:hAnsi="Times New Roman" w:cs="Times New Roman"/>
          <w:sz w:val="24"/>
          <w:szCs w:val="24"/>
          <w:lang w:eastAsia="x-none"/>
        </w:rPr>
      </w:pPr>
      <w:r w:rsidRPr="00DB48D6">
        <w:rPr>
          <w:rFonts w:ascii="Times New Roman" w:hAnsi="Times New Roman" w:cs="Times New Roman"/>
          <w:sz w:val="24"/>
          <w:szCs w:val="24"/>
          <w:lang w:eastAsia="x-none"/>
        </w:rPr>
        <w:t>Studii superioare absolvite cu diploma de licența;</w:t>
      </w:r>
    </w:p>
    <w:p w14:paraId="576860A8" w14:textId="77777777" w:rsidR="00DB48D6" w:rsidRPr="00DB48D6" w:rsidRDefault="00DB48D6" w:rsidP="00DB48D6">
      <w:pPr>
        <w:numPr>
          <w:ilvl w:val="0"/>
          <w:numId w:val="1"/>
        </w:numPr>
        <w:suppressAutoHyphens/>
        <w:spacing w:after="0" w:line="240" w:lineRule="auto"/>
        <w:jc w:val="both"/>
        <w:rPr>
          <w:rFonts w:ascii="Times New Roman" w:hAnsi="Times New Roman" w:cs="Times New Roman"/>
          <w:sz w:val="24"/>
          <w:szCs w:val="24"/>
        </w:rPr>
      </w:pPr>
      <w:r w:rsidRPr="00DB48D6">
        <w:rPr>
          <w:rFonts w:ascii="Times New Roman" w:hAnsi="Times New Roman" w:cs="Times New Roman"/>
          <w:sz w:val="24"/>
          <w:szCs w:val="24"/>
        </w:rPr>
        <w:t>Cel puțin unul dintre noii membrii selectați ai consiliului de administrație trebuie să aibă studii economice sau juridice și experiență în domeniul economic, juridic, contabilitate, de audit sau financiar de cel puțin 5 ani;</w:t>
      </w:r>
    </w:p>
    <w:p w14:paraId="5A51018B" w14:textId="77777777" w:rsidR="00DB48D6" w:rsidRPr="00DB48D6" w:rsidRDefault="00DB48D6" w:rsidP="00DB48D6">
      <w:pPr>
        <w:numPr>
          <w:ilvl w:val="0"/>
          <w:numId w:val="1"/>
        </w:numPr>
        <w:autoSpaceDE w:val="0"/>
        <w:autoSpaceDN w:val="0"/>
        <w:adjustRightInd w:val="0"/>
        <w:spacing w:after="0" w:line="240" w:lineRule="auto"/>
        <w:jc w:val="both"/>
        <w:rPr>
          <w:rFonts w:ascii="Times New Roman" w:hAnsi="Times New Roman" w:cs="Times New Roman"/>
          <w:sz w:val="24"/>
          <w:szCs w:val="24"/>
          <w:lang w:eastAsia="x-none"/>
        </w:rPr>
      </w:pPr>
      <w:r w:rsidRPr="00DB48D6">
        <w:rPr>
          <w:rFonts w:ascii="Times New Roman" w:hAnsi="Times New Roman" w:cs="Times New Roman"/>
          <w:sz w:val="24"/>
          <w:szCs w:val="24"/>
          <w:lang w:eastAsia="x-none"/>
        </w:rPr>
        <w:t>Fiecare membru al consiliului de administrație trebuie să aibă experiență în îmbunătățirea performanței societăților sau regiilor autonome pe care le-a administrat sau condus</w:t>
      </w:r>
    </w:p>
    <w:p w14:paraId="70B51CA4" w14:textId="77777777" w:rsidR="00DB48D6" w:rsidRPr="00DB48D6" w:rsidRDefault="00DB48D6" w:rsidP="00DB48D6">
      <w:pPr>
        <w:numPr>
          <w:ilvl w:val="0"/>
          <w:numId w:val="1"/>
        </w:numPr>
        <w:suppressAutoHyphens/>
        <w:autoSpaceDE w:val="0"/>
        <w:spacing w:after="0" w:line="240" w:lineRule="auto"/>
        <w:jc w:val="both"/>
        <w:rPr>
          <w:rFonts w:ascii="Times New Roman" w:eastAsia="Times New Roman" w:hAnsi="Times New Roman" w:cs="Times New Roman"/>
          <w:sz w:val="24"/>
          <w:szCs w:val="24"/>
        </w:rPr>
      </w:pPr>
      <w:r w:rsidRPr="00DB48D6">
        <w:rPr>
          <w:rFonts w:ascii="Times New Roman" w:eastAsia="Times New Roman" w:hAnsi="Times New Roman" w:cs="Times New Roman"/>
          <w:sz w:val="24"/>
          <w:szCs w:val="24"/>
        </w:rPr>
        <w:t>Noii membri selectați nu pot fi  din rândul funcționarilor publici sau altor categorii de personal din cadrul autorității publice tutelare ori din cadrul altor autorități sau instituții publice având in vedere că aceasta poziție este deja ocupata;</w:t>
      </w:r>
    </w:p>
    <w:p w14:paraId="6F18B60A" w14:textId="77777777" w:rsidR="00DB48D6" w:rsidRPr="00DB48D6" w:rsidRDefault="00DB48D6" w:rsidP="00DB48D6">
      <w:pPr>
        <w:numPr>
          <w:ilvl w:val="0"/>
          <w:numId w:val="1"/>
        </w:numPr>
        <w:spacing w:after="0" w:line="240" w:lineRule="auto"/>
        <w:ind w:left="714" w:hanging="357"/>
        <w:jc w:val="both"/>
        <w:rPr>
          <w:rFonts w:ascii="Times New Roman" w:hAnsi="Times New Roman" w:cs="Times New Roman"/>
          <w:sz w:val="24"/>
          <w:szCs w:val="24"/>
          <w:lang w:eastAsia="x-none"/>
        </w:rPr>
      </w:pPr>
      <w:r w:rsidRPr="00DB48D6">
        <w:rPr>
          <w:rFonts w:ascii="Times New Roman" w:hAnsi="Times New Roman" w:cs="Times New Roman"/>
          <w:sz w:val="24"/>
          <w:szCs w:val="24"/>
          <w:lang w:eastAsia="x-none"/>
        </w:rPr>
        <w:t>În mod obligatoriu, în selecția candidaților se va avea în vedere evitarea situațiilor de conflict de interese sau incompatibilități;</w:t>
      </w:r>
    </w:p>
    <w:p w14:paraId="220C7E38" w14:textId="77777777" w:rsidR="00DB48D6" w:rsidRPr="00DB48D6" w:rsidRDefault="00DB48D6" w:rsidP="00DB48D6">
      <w:pPr>
        <w:numPr>
          <w:ilvl w:val="0"/>
          <w:numId w:val="1"/>
        </w:numPr>
        <w:autoSpaceDE w:val="0"/>
        <w:autoSpaceDN w:val="0"/>
        <w:adjustRightInd w:val="0"/>
        <w:spacing w:after="0" w:line="240" w:lineRule="auto"/>
        <w:ind w:left="714" w:hanging="357"/>
        <w:jc w:val="both"/>
        <w:rPr>
          <w:rFonts w:ascii="Times New Roman" w:hAnsi="Times New Roman" w:cs="Times New Roman"/>
          <w:sz w:val="24"/>
          <w:szCs w:val="24"/>
        </w:rPr>
      </w:pPr>
      <w:r w:rsidRPr="00DB48D6">
        <w:rPr>
          <w:rFonts w:ascii="Times New Roman" w:hAnsi="Times New Roman" w:cs="Times New Roman"/>
          <w:sz w:val="24"/>
          <w:szCs w:val="24"/>
        </w:rPr>
        <w:t>Majoritatea membrilor consiliului de administrație este formată din administratori neexecutivi și independenți, în sensul art. 138 alin. 2 din Legea nr. 31/1990, republicată, cu modificările și completările ulterioare;</w:t>
      </w:r>
    </w:p>
    <w:p w14:paraId="5452E310" w14:textId="77777777" w:rsidR="00DB48D6" w:rsidRPr="00DB48D6" w:rsidRDefault="00DB48D6" w:rsidP="00DB48D6">
      <w:pPr>
        <w:numPr>
          <w:ilvl w:val="0"/>
          <w:numId w:val="1"/>
        </w:numPr>
        <w:spacing w:after="0" w:line="240" w:lineRule="auto"/>
        <w:jc w:val="both"/>
        <w:rPr>
          <w:rFonts w:ascii="Times New Roman" w:hAnsi="Times New Roman" w:cs="Times New Roman"/>
          <w:sz w:val="24"/>
          <w:szCs w:val="24"/>
          <w:bdr w:val="none" w:sz="0" w:space="0" w:color="auto" w:frame="1"/>
          <w:shd w:val="clear" w:color="auto" w:fill="FFFFFF"/>
        </w:rPr>
      </w:pPr>
      <w:r w:rsidRPr="00DB48D6">
        <w:rPr>
          <w:rFonts w:ascii="Times New Roman" w:hAnsi="Times New Roman" w:cs="Times New Roman"/>
          <w:sz w:val="24"/>
          <w:szCs w:val="24"/>
          <w:bdr w:val="none" w:sz="0" w:space="0" w:color="auto" w:frame="1"/>
          <w:shd w:val="clear" w:color="auto" w:fill="FFFFFF"/>
        </w:rPr>
        <w:t>Mandatul administratorilor numiți ca urmare a încetării, sub orice formă, a mandatului administratorilor inițiali coincide cu durata rămasă din mandatul administratorului care a fost înlocuit. </w:t>
      </w:r>
      <w:r w:rsidRPr="00DB48D6">
        <w:rPr>
          <w:rFonts w:ascii="Times New Roman" w:hAnsi="Times New Roman" w:cs="Times New Roman"/>
          <w:sz w:val="24"/>
          <w:szCs w:val="24"/>
        </w:rPr>
        <w:t>;</w:t>
      </w:r>
    </w:p>
    <w:p w14:paraId="0ADDC9E9" w14:textId="77777777" w:rsidR="00DB48D6" w:rsidRPr="00DB48D6" w:rsidRDefault="00DB48D6" w:rsidP="00DB48D6">
      <w:pPr>
        <w:numPr>
          <w:ilvl w:val="0"/>
          <w:numId w:val="1"/>
        </w:numPr>
        <w:spacing w:after="0" w:line="240" w:lineRule="auto"/>
        <w:jc w:val="both"/>
        <w:rPr>
          <w:rFonts w:ascii="Times New Roman" w:hAnsi="Times New Roman" w:cs="Times New Roman"/>
          <w:sz w:val="24"/>
          <w:szCs w:val="24"/>
          <w:lang w:eastAsia="x-none"/>
        </w:rPr>
      </w:pPr>
      <w:r w:rsidRPr="00DB48D6">
        <w:rPr>
          <w:rFonts w:ascii="Times New Roman" w:hAnsi="Times New Roman" w:cs="Times New Roman"/>
          <w:sz w:val="24"/>
          <w:szCs w:val="24"/>
          <w:lang w:eastAsia="x-none"/>
        </w:rPr>
        <w:t>O persoană fizică poate exercita concomitent cel mult 2 mandate de administrator în societăți sau întreprinderi publice al căror sediu se află pe teritoriul României;</w:t>
      </w:r>
    </w:p>
    <w:p w14:paraId="7997B51A" w14:textId="77777777" w:rsidR="00DB48D6" w:rsidRPr="00DB48D6" w:rsidRDefault="00DB48D6" w:rsidP="00DB48D6">
      <w:pPr>
        <w:numPr>
          <w:ilvl w:val="0"/>
          <w:numId w:val="1"/>
        </w:numPr>
        <w:autoSpaceDE w:val="0"/>
        <w:autoSpaceDN w:val="0"/>
        <w:adjustRightInd w:val="0"/>
        <w:spacing w:after="0" w:line="240" w:lineRule="auto"/>
        <w:jc w:val="both"/>
        <w:rPr>
          <w:rFonts w:ascii="Times New Roman" w:hAnsi="Times New Roman" w:cs="Times New Roman"/>
          <w:sz w:val="24"/>
          <w:szCs w:val="24"/>
        </w:rPr>
      </w:pPr>
      <w:r w:rsidRPr="00DB48D6">
        <w:rPr>
          <w:rFonts w:ascii="Times New Roman" w:hAnsi="Times New Roman" w:cs="Times New Roman"/>
          <w:sz w:val="24"/>
          <w:szCs w:val="24"/>
        </w:rPr>
        <w:t>Selecția se realizează cu respectarea principiilor nediscriminării, tratamentului egal și transparenței;</w:t>
      </w:r>
    </w:p>
    <w:p w14:paraId="4C0B8EE5" w14:textId="77777777" w:rsidR="00DB48D6" w:rsidRPr="00DB48D6" w:rsidRDefault="00DB48D6" w:rsidP="00DB48D6">
      <w:pPr>
        <w:numPr>
          <w:ilvl w:val="0"/>
          <w:numId w:val="1"/>
        </w:numPr>
        <w:autoSpaceDE w:val="0"/>
        <w:autoSpaceDN w:val="0"/>
        <w:adjustRightInd w:val="0"/>
        <w:spacing w:after="0" w:line="240" w:lineRule="auto"/>
        <w:jc w:val="both"/>
        <w:rPr>
          <w:rFonts w:ascii="Times New Roman" w:hAnsi="Times New Roman" w:cs="Times New Roman"/>
          <w:sz w:val="24"/>
          <w:szCs w:val="24"/>
        </w:rPr>
      </w:pPr>
      <w:r w:rsidRPr="00DB48D6">
        <w:rPr>
          <w:rFonts w:ascii="Times New Roman" w:hAnsi="Times New Roman" w:cs="Times New Roman"/>
          <w:sz w:val="24"/>
          <w:szCs w:val="24"/>
        </w:rPr>
        <w:t>Candidații care vor fi selectați pentru a fi înscriși pe lista scurtă vor fi ulterior înștiințați să depună o declarație de intenție realizată conform scrisorii de așteptări.</w:t>
      </w:r>
    </w:p>
    <w:p w14:paraId="7275C91F" w14:textId="77777777" w:rsidR="00DB48D6" w:rsidRPr="00DB48D6" w:rsidRDefault="00DB48D6" w:rsidP="00DB48D6">
      <w:pPr>
        <w:autoSpaceDE w:val="0"/>
        <w:autoSpaceDN w:val="0"/>
        <w:adjustRightInd w:val="0"/>
        <w:jc w:val="both"/>
        <w:rPr>
          <w:rFonts w:ascii="Times New Roman" w:hAnsi="Times New Roman" w:cs="Times New Roman"/>
          <w:b/>
          <w:sz w:val="24"/>
          <w:szCs w:val="24"/>
        </w:rPr>
      </w:pPr>
    </w:p>
    <w:p w14:paraId="2BB1939D" w14:textId="77777777" w:rsidR="00DB48D6" w:rsidRPr="00DB48D6" w:rsidRDefault="00DB48D6" w:rsidP="00DB48D6">
      <w:pPr>
        <w:autoSpaceDE w:val="0"/>
        <w:autoSpaceDN w:val="0"/>
        <w:adjustRightInd w:val="0"/>
        <w:jc w:val="both"/>
        <w:rPr>
          <w:rFonts w:ascii="Times New Roman" w:hAnsi="Times New Roman" w:cs="Times New Roman"/>
          <w:b/>
          <w:sz w:val="24"/>
          <w:szCs w:val="24"/>
        </w:rPr>
      </w:pPr>
      <w:r w:rsidRPr="00DB48D6">
        <w:rPr>
          <w:rFonts w:ascii="Times New Roman" w:hAnsi="Times New Roman" w:cs="Times New Roman"/>
          <w:b/>
          <w:sz w:val="24"/>
          <w:szCs w:val="24"/>
        </w:rPr>
        <w:tab/>
        <w:t>Condițiile generale de participare sunt:</w:t>
      </w:r>
    </w:p>
    <w:p w14:paraId="5678B07F" w14:textId="77777777" w:rsidR="00DB48D6" w:rsidRPr="00DB48D6" w:rsidRDefault="00DB48D6" w:rsidP="00DB48D6">
      <w:pPr>
        <w:numPr>
          <w:ilvl w:val="0"/>
          <w:numId w:val="3"/>
        </w:numPr>
        <w:autoSpaceDE w:val="0"/>
        <w:autoSpaceDN w:val="0"/>
        <w:adjustRightInd w:val="0"/>
        <w:spacing w:after="0" w:line="240" w:lineRule="auto"/>
        <w:jc w:val="both"/>
        <w:rPr>
          <w:rFonts w:ascii="Times New Roman" w:hAnsi="Times New Roman" w:cs="Times New Roman"/>
          <w:sz w:val="24"/>
          <w:szCs w:val="24"/>
        </w:rPr>
      </w:pPr>
      <w:r w:rsidRPr="00DB48D6">
        <w:rPr>
          <w:rFonts w:ascii="Times New Roman" w:hAnsi="Times New Roman" w:cs="Times New Roman"/>
          <w:sz w:val="24"/>
          <w:szCs w:val="24"/>
        </w:rPr>
        <w:lastRenderedPageBreak/>
        <w:t>Cunoașterea limbii române (scris și vorbit) și cetățenia română sau cetățenia altor state membre ale Uniunii Europene cu condiția să aibă domiciliul în România;</w:t>
      </w:r>
    </w:p>
    <w:p w14:paraId="6F17D665" w14:textId="77777777" w:rsidR="00DB48D6" w:rsidRPr="00DB48D6" w:rsidRDefault="00DB48D6" w:rsidP="00DB48D6">
      <w:pPr>
        <w:numPr>
          <w:ilvl w:val="0"/>
          <w:numId w:val="3"/>
        </w:numPr>
        <w:autoSpaceDE w:val="0"/>
        <w:autoSpaceDN w:val="0"/>
        <w:adjustRightInd w:val="0"/>
        <w:spacing w:after="0" w:line="240" w:lineRule="auto"/>
        <w:jc w:val="both"/>
        <w:rPr>
          <w:rFonts w:ascii="Times New Roman" w:hAnsi="Times New Roman" w:cs="Times New Roman"/>
          <w:sz w:val="24"/>
          <w:szCs w:val="24"/>
        </w:rPr>
      </w:pPr>
      <w:r w:rsidRPr="00DB48D6">
        <w:rPr>
          <w:rFonts w:ascii="Times New Roman" w:hAnsi="Times New Roman" w:cs="Times New Roman"/>
          <w:sz w:val="24"/>
          <w:szCs w:val="24"/>
        </w:rPr>
        <w:t>Capacitate deplină de exercițiu;</w:t>
      </w:r>
    </w:p>
    <w:p w14:paraId="0088CDDE" w14:textId="77777777" w:rsidR="00DB48D6" w:rsidRPr="00DB48D6" w:rsidRDefault="00DB48D6" w:rsidP="00DB48D6">
      <w:pPr>
        <w:numPr>
          <w:ilvl w:val="0"/>
          <w:numId w:val="3"/>
        </w:numPr>
        <w:autoSpaceDE w:val="0"/>
        <w:autoSpaceDN w:val="0"/>
        <w:adjustRightInd w:val="0"/>
        <w:spacing w:after="0" w:line="240" w:lineRule="auto"/>
        <w:jc w:val="both"/>
        <w:rPr>
          <w:rFonts w:ascii="Times New Roman" w:hAnsi="Times New Roman" w:cs="Times New Roman"/>
          <w:sz w:val="24"/>
          <w:szCs w:val="24"/>
        </w:rPr>
      </w:pPr>
      <w:r w:rsidRPr="00DB48D6">
        <w:rPr>
          <w:rFonts w:ascii="Times New Roman" w:hAnsi="Times New Roman" w:cs="Times New Roman"/>
          <w:sz w:val="24"/>
          <w:szCs w:val="24"/>
        </w:rPr>
        <w:t>Stare de sănătate corespunzătoare funcției pentru care candidează, atestată pe bază de documente medicale;</w:t>
      </w:r>
    </w:p>
    <w:p w14:paraId="1B4E63CA" w14:textId="77777777" w:rsidR="00DB48D6" w:rsidRPr="00DB48D6" w:rsidRDefault="00DB48D6" w:rsidP="00DB48D6">
      <w:pPr>
        <w:numPr>
          <w:ilvl w:val="0"/>
          <w:numId w:val="3"/>
        </w:numPr>
        <w:autoSpaceDE w:val="0"/>
        <w:autoSpaceDN w:val="0"/>
        <w:adjustRightInd w:val="0"/>
        <w:spacing w:after="0" w:line="240" w:lineRule="auto"/>
        <w:jc w:val="both"/>
        <w:rPr>
          <w:rFonts w:ascii="Times New Roman" w:hAnsi="Times New Roman" w:cs="Times New Roman"/>
          <w:sz w:val="24"/>
          <w:szCs w:val="24"/>
        </w:rPr>
      </w:pPr>
      <w:r w:rsidRPr="00DB48D6">
        <w:rPr>
          <w:rFonts w:ascii="Times New Roman" w:hAnsi="Times New Roman" w:cs="Times New Roman"/>
          <w:sz w:val="24"/>
          <w:szCs w:val="24"/>
        </w:rPr>
        <w:t>Să nu fie destituit/ă dintr-o funcție publică, sa nu fi fost revocat ca administrator sau director sau să nu-i fi încetat contractul individual de muncă pentru motive disciplinare în ultimii 5 ani;</w:t>
      </w:r>
    </w:p>
    <w:p w14:paraId="29570152" w14:textId="77777777" w:rsidR="00DB48D6" w:rsidRPr="00DB48D6" w:rsidRDefault="00DB48D6" w:rsidP="00DB48D6">
      <w:pPr>
        <w:numPr>
          <w:ilvl w:val="0"/>
          <w:numId w:val="3"/>
        </w:numPr>
        <w:autoSpaceDE w:val="0"/>
        <w:autoSpaceDN w:val="0"/>
        <w:adjustRightInd w:val="0"/>
        <w:spacing w:after="0" w:line="240" w:lineRule="auto"/>
        <w:jc w:val="both"/>
        <w:rPr>
          <w:rFonts w:ascii="Times New Roman" w:hAnsi="Times New Roman" w:cs="Times New Roman"/>
          <w:sz w:val="24"/>
          <w:szCs w:val="24"/>
        </w:rPr>
      </w:pPr>
      <w:r w:rsidRPr="00DB48D6">
        <w:rPr>
          <w:rFonts w:ascii="Times New Roman" w:hAnsi="Times New Roman" w:cs="Times New Roman"/>
          <w:sz w:val="24"/>
          <w:szCs w:val="24"/>
        </w:rPr>
        <w:t>nu au înscrieri în cazierul judiciar;</w:t>
      </w:r>
    </w:p>
    <w:p w14:paraId="09DA69F7" w14:textId="77777777" w:rsidR="00DB48D6" w:rsidRPr="00DB48D6" w:rsidRDefault="00DB48D6" w:rsidP="00DB48D6">
      <w:pPr>
        <w:numPr>
          <w:ilvl w:val="0"/>
          <w:numId w:val="3"/>
        </w:numPr>
        <w:autoSpaceDE w:val="0"/>
        <w:autoSpaceDN w:val="0"/>
        <w:adjustRightInd w:val="0"/>
        <w:spacing w:after="0" w:line="240" w:lineRule="auto"/>
        <w:jc w:val="both"/>
        <w:rPr>
          <w:rFonts w:ascii="Times New Roman" w:hAnsi="Times New Roman" w:cs="Times New Roman"/>
          <w:sz w:val="24"/>
          <w:szCs w:val="24"/>
        </w:rPr>
      </w:pPr>
      <w:r w:rsidRPr="00DB48D6">
        <w:rPr>
          <w:rFonts w:ascii="Times New Roman" w:hAnsi="Times New Roman" w:cs="Times New Roman"/>
          <w:sz w:val="24"/>
          <w:szCs w:val="24"/>
        </w:rPr>
        <w:t>nu au înscrieri în cazierul fiscal;</w:t>
      </w:r>
    </w:p>
    <w:p w14:paraId="1B1FE949" w14:textId="77777777" w:rsidR="00DB48D6" w:rsidRPr="00DB48D6" w:rsidRDefault="00DB48D6" w:rsidP="00DB48D6">
      <w:pPr>
        <w:autoSpaceDE w:val="0"/>
        <w:autoSpaceDN w:val="0"/>
        <w:adjustRightInd w:val="0"/>
        <w:spacing w:after="0" w:line="240" w:lineRule="auto"/>
        <w:ind w:left="720"/>
        <w:jc w:val="both"/>
        <w:rPr>
          <w:rFonts w:ascii="Times New Roman" w:hAnsi="Times New Roman" w:cs="Times New Roman"/>
          <w:sz w:val="24"/>
          <w:szCs w:val="24"/>
        </w:rPr>
      </w:pPr>
    </w:p>
    <w:p w14:paraId="3245485C" w14:textId="77777777" w:rsidR="00DB48D6" w:rsidRPr="00DB48D6" w:rsidRDefault="00DB48D6" w:rsidP="00DB48D6">
      <w:pPr>
        <w:jc w:val="both"/>
        <w:rPr>
          <w:rFonts w:ascii="Times New Roman" w:hAnsi="Times New Roman" w:cs="Times New Roman"/>
          <w:b/>
          <w:sz w:val="24"/>
          <w:szCs w:val="24"/>
          <w:u w:val="single"/>
        </w:rPr>
      </w:pPr>
      <w:r w:rsidRPr="00DB48D6">
        <w:rPr>
          <w:rFonts w:ascii="Times New Roman" w:hAnsi="Times New Roman" w:cs="Times New Roman"/>
          <w:sz w:val="24"/>
          <w:szCs w:val="24"/>
        </w:rPr>
        <w:tab/>
      </w:r>
      <w:r w:rsidRPr="00DB48D6">
        <w:rPr>
          <w:rFonts w:ascii="Times New Roman" w:hAnsi="Times New Roman" w:cs="Times New Roman"/>
          <w:b/>
          <w:sz w:val="24"/>
          <w:szCs w:val="24"/>
        </w:rPr>
        <w:t>Criteriile de evaluare / selecție finală a candidaților – INTERVIU:</w:t>
      </w:r>
    </w:p>
    <w:p w14:paraId="26F5C169" w14:textId="77777777" w:rsidR="00DB48D6" w:rsidRPr="00DB48D6" w:rsidRDefault="00DB48D6" w:rsidP="00DB48D6">
      <w:pPr>
        <w:spacing w:after="0" w:line="240" w:lineRule="auto"/>
        <w:jc w:val="both"/>
        <w:rPr>
          <w:rFonts w:ascii="Times New Roman" w:hAnsi="Times New Roman" w:cs="Times New Roman"/>
          <w:sz w:val="24"/>
          <w:szCs w:val="24"/>
        </w:rPr>
      </w:pPr>
      <w:r w:rsidRPr="00DB48D6">
        <w:rPr>
          <w:rFonts w:ascii="Times New Roman" w:hAnsi="Times New Roman" w:cs="Times New Roman"/>
          <w:sz w:val="24"/>
          <w:szCs w:val="24"/>
        </w:rPr>
        <w:tab/>
        <w:t>1. Dosarul de candidatură.</w:t>
      </w:r>
    </w:p>
    <w:p w14:paraId="3D099C05" w14:textId="77777777" w:rsidR="00DB48D6" w:rsidRPr="00DB48D6" w:rsidRDefault="00DB48D6" w:rsidP="00DB48D6">
      <w:pPr>
        <w:spacing w:after="0" w:line="240" w:lineRule="auto"/>
        <w:jc w:val="both"/>
        <w:rPr>
          <w:rFonts w:ascii="Times New Roman" w:hAnsi="Times New Roman" w:cs="Times New Roman"/>
          <w:sz w:val="24"/>
          <w:szCs w:val="24"/>
        </w:rPr>
      </w:pPr>
      <w:r w:rsidRPr="00DB48D6">
        <w:rPr>
          <w:rFonts w:ascii="Times New Roman" w:hAnsi="Times New Roman" w:cs="Times New Roman"/>
          <w:sz w:val="24"/>
          <w:szCs w:val="24"/>
        </w:rPr>
        <w:tab/>
        <w:t>2. Matricea profilului de candidat.</w:t>
      </w:r>
    </w:p>
    <w:p w14:paraId="34B336DC" w14:textId="77777777" w:rsidR="00DB48D6" w:rsidRPr="00DB48D6" w:rsidRDefault="00DB48D6" w:rsidP="00DB48D6">
      <w:pPr>
        <w:spacing w:after="0" w:line="240" w:lineRule="auto"/>
        <w:jc w:val="both"/>
        <w:rPr>
          <w:rFonts w:ascii="Times New Roman" w:hAnsi="Times New Roman" w:cs="Times New Roman"/>
          <w:sz w:val="24"/>
          <w:szCs w:val="24"/>
        </w:rPr>
      </w:pPr>
      <w:r w:rsidRPr="00DB48D6">
        <w:rPr>
          <w:rFonts w:ascii="Times New Roman" w:hAnsi="Times New Roman" w:cs="Times New Roman"/>
          <w:sz w:val="24"/>
          <w:szCs w:val="24"/>
        </w:rPr>
        <w:tab/>
        <w:t>3. Declarația de intenție a candidatului.</w:t>
      </w:r>
    </w:p>
    <w:p w14:paraId="5A4C5935" w14:textId="77777777" w:rsidR="00DB48D6" w:rsidRPr="00DB48D6" w:rsidRDefault="00DB48D6" w:rsidP="00DB48D6">
      <w:pPr>
        <w:spacing w:after="0" w:line="240" w:lineRule="auto"/>
        <w:jc w:val="both"/>
        <w:rPr>
          <w:rFonts w:ascii="Times New Roman" w:hAnsi="Times New Roman" w:cs="Times New Roman"/>
          <w:sz w:val="24"/>
          <w:szCs w:val="24"/>
        </w:rPr>
      </w:pPr>
    </w:p>
    <w:p w14:paraId="3E072470" w14:textId="77777777" w:rsidR="00DB48D6" w:rsidRPr="00DB48D6" w:rsidRDefault="00DB48D6" w:rsidP="00DB48D6">
      <w:pPr>
        <w:jc w:val="both"/>
        <w:rPr>
          <w:rFonts w:ascii="Times New Roman" w:hAnsi="Times New Roman" w:cs="Times New Roman"/>
          <w:b/>
          <w:sz w:val="24"/>
          <w:szCs w:val="24"/>
        </w:rPr>
      </w:pPr>
      <w:r w:rsidRPr="00DB48D6">
        <w:rPr>
          <w:rFonts w:ascii="Times New Roman" w:hAnsi="Times New Roman" w:cs="Times New Roman"/>
          <w:sz w:val="24"/>
          <w:szCs w:val="24"/>
        </w:rPr>
        <w:tab/>
      </w:r>
      <w:r w:rsidRPr="00DB48D6">
        <w:rPr>
          <w:rFonts w:ascii="Times New Roman" w:hAnsi="Times New Roman" w:cs="Times New Roman"/>
          <w:b/>
          <w:sz w:val="24"/>
          <w:szCs w:val="24"/>
        </w:rPr>
        <w:t>Dosarul de înscriere trebuie să cuprindă în mod obligatoriu următoarele documente:</w:t>
      </w:r>
    </w:p>
    <w:p w14:paraId="330DC2E4" w14:textId="77777777" w:rsidR="00DB48D6" w:rsidRPr="00DB48D6" w:rsidRDefault="00DB48D6" w:rsidP="00DB48D6">
      <w:pPr>
        <w:numPr>
          <w:ilvl w:val="0"/>
          <w:numId w:val="4"/>
        </w:numPr>
        <w:spacing w:after="0" w:line="240" w:lineRule="auto"/>
        <w:jc w:val="both"/>
        <w:rPr>
          <w:rFonts w:ascii="Times New Roman" w:hAnsi="Times New Roman" w:cs="Times New Roman"/>
          <w:sz w:val="24"/>
          <w:szCs w:val="24"/>
        </w:rPr>
      </w:pPr>
      <w:r w:rsidRPr="00DB48D6">
        <w:rPr>
          <w:rFonts w:ascii="Times New Roman" w:hAnsi="Times New Roman" w:cs="Times New Roman"/>
          <w:sz w:val="24"/>
          <w:szCs w:val="24"/>
        </w:rPr>
        <w:t>copia actului de identitate;</w:t>
      </w:r>
    </w:p>
    <w:p w14:paraId="31FA7561" w14:textId="77777777" w:rsidR="00DB48D6" w:rsidRPr="00DB48D6" w:rsidRDefault="00DB48D6" w:rsidP="00DB48D6">
      <w:pPr>
        <w:numPr>
          <w:ilvl w:val="0"/>
          <w:numId w:val="4"/>
        </w:numPr>
        <w:spacing w:after="0" w:line="240" w:lineRule="auto"/>
        <w:jc w:val="both"/>
        <w:rPr>
          <w:rFonts w:ascii="Times New Roman" w:hAnsi="Times New Roman" w:cs="Times New Roman"/>
          <w:b/>
          <w:sz w:val="24"/>
          <w:szCs w:val="24"/>
        </w:rPr>
      </w:pPr>
      <w:r w:rsidRPr="00DB48D6">
        <w:rPr>
          <w:rFonts w:ascii="Times New Roman" w:hAnsi="Times New Roman" w:cs="Times New Roman"/>
          <w:sz w:val="24"/>
          <w:szCs w:val="24"/>
        </w:rPr>
        <w:t xml:space="preserve">copia diplomelor de studii; </w:t>
      </w:r>
    </w:p>
    <w:p w14:paraId="7075C7D4" w14:textId="77777777" w:rsidR="00DB48D6" w:rsidRPr="00DB48D6" w:rsidRDefault="00DB48D6" w:rsidP="00DB48D6">
      <w:pPr>
        <w:numPr>
          <w:ilvl w:val="0"/>
          <w:numId w:val="4"/>
        </w:numPr>
        <w:spacing w:after="0" w:line="240" w:lineRule="auto"/>
        <w:jc w:val="both"/>
        <w:rPr>
          <w:rFonts w:ascii="Times New Roman" w:hAnsi="Times New Roman" w:cs="Times New Roman"/>
          <w:sz w:val="24"/>
          <w:szCs w:val="24"/>
        </w:rPr>
      </w:pPr>
      <w:r w:rsidRPr="00DB48D6">
        <w:rPr>
          <w:rFonts w:ascii="Times New Roman" w:hAnsi="Times New Roman" w:cs="Times New Roman"/>
          <w:sz w:val="24"/>
          <w:szCs w:val="24"/>
        </w:rPr>
        <w:t xml:space="preserve">curriculum vitae </w:t>
      </w:r>
    </w:p>
    <w:p w14:paraId="717FF5B1" w14:textId="77777777" w:rsidR="00DB48D6" w:rsidRPr="00DB48D6" w:rsidRDefault="00DB48D6" w:rsidP="00DB48D6">
      <w:pPr>
        <w:numPr>
          <w:ilvl w:val="0"/>
          <w:numId w:val="4"/>
        </w:numPr>
        <w:spacing w:after="0" w:line="240" w:lineRule="auto"/>
        <w:jc w:val="both"/>
        <w:rPr>
          <w:rFonts w:ascii="Times New Roman" w:hAnsi="Times New Roman" w:cs="Times New Roman"/>
          <w:sz w:val="24"/>
          <w:szCs w:val="24"/>
        </w:rPr>
      </w:pPr>
      <w:r w:rsidRPr="00DB48D6">
        <w:rPr>
          <w:rFonts w:ascii="Times New Roman" w:hAnsi="Times New Roman" w:cs="Times New Roman"/>
          <w:sz w:val="24"/>
          <w:szCs w:val="24"/>
        </w:rPr>
        <w:t>cazierul judiciar / declarație pe proprie răspundere conform formular nr. 1;</w:t>
      </w:r>
    </w:p>
    <w:p w14:paraId="550173DF" w14:textId="77777777" w:rsidR="00DB48D6" w:rsidRPr="00DB48D6" w:rsidRDefault="00DB48D6" w:rsidP="00DB48D6">
      <w:pPr>
        <w:numPr>
          <w:ilvl w:val="0"/>
          <w:numId w:val="4"/>
        </w:numPr>
        <w:spacing w:after="0" w:line="240" w:lineRule="auto"/>
        <w:jc w:val="both"/>
        <w:rPr>
          <w:rFonts w:ascii="Times New Roman" w:hAnsi="Times New Roman" w:cs="Times New Roman"/>
          <w:sz w:val="24"/>
          <w:szCs w:val="24"/>
        </w:rPr>
      </w:pPr>
      <w:r w:rsidRPr="00DB48D6">
        <w:rPr>
          <w:rFonts w:ascii="Times New Roman" w:hAnsi="Times New Roman" w:cs="Times New Roman"/>
          <w:sz w:val="24"/>
          <w:szCs w:val="24"/>
        </w:rPr>
        <w:t>cazier fiscal / declarație pe proprie răspundere conform formular nr. 2;</w:t>
      </w:r>
    </w:p>
    <w:p w14:paraId="33C7137F" w14:textId="77777777" w:rsidR="00DB48D6" w:rsidRPr="00DB48D6" w:rsidRDefault="00DB48D6" w:rsidP="00DB48D6">
      <w:pPr>
        <w:numPr>
          <w:ilvl w:val="0"/>
          <w:numId w:val="4"/>
        </w:numPr>
        <w:spacing w:after="0" w:line="240" w:lineRule="auto"/>
        <w:jc w:val="both"/>
        <w:rPr>
          <w:rFonts w:ascii="Times New Roman" w:hAnsi="Times New Roman" w:cs="Times New Roman"/>
          <w:sz w:val="24"/>
          <w:szCs w:val="24"/>
        </w:rPr>
      </w:pPr>
      <w:r w:rsidRPr="00DB48D6">
        <w:rPr>
          <w:rFonts w:ascii="Times New Roman" w:hAnsi="Times New Roman" w:cs="Times New Roman"/>
          <w:sz w:val="24"/>
          <w:szCs w:val="24"/>
        </w:rPr>
        <w:t>adeverința medicală care atestă starea de sănătate corespunzătoare / declarație pe proprie răspundere conform formular nr. 3;</w:t>
      </w:r>
    </w:p>
    <w:p w14:paraId="7743AEAC" w14:textId="77777777" w:rsidR="00DB48D6" w:rsidRPr="00DB48D6" w:rsidRDefault="00DB48D6" w:rsidP="00DB48D6">
      <w:pPr>
        <w:numPr>
          <w:ilvl w:val="0"/>
          <w:numId w:val="4"/>
        </w:numPr>
        <w:spacing w:after="0" w:line="240" w:lineRule="auto"/>
        <w:jc w:val="both"/>
        <w:rPr>
          <w:rFonts w:ascii="Times New Roman" w:hAnsi="Times New Roman" w:cs="Times New Roman"/>
          <w:sz w:val="24"/>
          <w:szCs w:val="24"/>
        </w:rPr>
      </w:pPr>
      <w:r w:rsidRPr="00DB48D6">
        <w:rPr>
          <w:rFonts w:ascii="Times New Roman" w:hAnsi="Times New Roman" w:cs="Times New Roman"/>
          <w:sz w:val="24"/>
          <w:szCs w:val="24"/>
        </w:rPr>
        <w:t>declarație pe proprie răspundere privind statutul de “independent” conform formular nr. 4;</w:t>
      </w:r>
    </w:p>
    <w:p w14:paraId="7A90FDE2" w14:textId="77777777" w:rsidR="00DB48D6" w:rsidRPr="00DB48D6" w:rsidRDefault="00DB48D6" w:rsidP="00DB48D6">
      <w:pPr>
        <w:numPr>
          <w:ilvl w:val="0"/>
          <w:numId w:val="4"/>
        </w:numPr>
        <w:spacing w:after="0" w:line="240" w:lineRule="auto"/>
        <w:jc w:val="both"/>
        <w:rPr>
          <w:rFonts w:ascii="Times New Roman" w:hAnsi="Times New Roman" w:cs="Times New Roman"/>
          <w:sz w:val="24"/>
          <w:szCs w:val="24"/>
        </w:rPr>
      </w:pPr>
      <w:r w:rsidRPr="00DB48D6">
        <w:rPr>
          <w:rFonts w:ascii="Times New Roman" w:hAnsi="Times New Roman" w:cs="Times New Roman"/>
          <w:sz w:val="24"/>
          <w:szCs w:val="24"/>
        </w:rPr>
        <w:t xml:space="preserve">declarație pe proprie răspundere că nu a fost și nici nu se află în situația desfășurării unei proceduri de natură penală împotriva sa conform formular nr.5 </w:t>
      </w:r>
    </w:p>
    <w:p w14:paraId="2768BB9E" w14:textId="77777777" w:rsidR="00DB48D6" w:rsidRPr="00DB48D6" w:rsidRDefault="00DB48D6" w:rsidP="00DB48D6">
      <w:pPr>
        <w:numPr>
          <w:ilvl w:val="0"/>
          <w:numId w:val="4"/>
        </w:numPr>
        <w:spacing w:after="0" w:line="240" w:lineRule="auto"/>
        <w:jc w:val="both"/>
        <w:rPr>
          <w:rFonts w:ascii="Times New Roman" w:hAnsi="Times New Roman" w:cs="Times New Roman"/>
          <w:sz w:val="24"/>
          <w:szCs w:val="24"/>
        </w:rPr>
      </w:pPr>
      <w:r w:rsidRPr="00DB48D6">
        <w:rPr>
          <w:rFonts w:ascii="Times New Roman" w:hAnsi="Times New Roman" w:cs="Times New Roman"/>
          <w:sz w:val="24"/>
          <w:szCs w:val="24"/>
        </w:rPr>
        <w:t>declarație pe proprie răspundere privind calitatea de membru în consilii de administrație ale întreprinderilor publice, altele decât cel în care urmează a fi numit conform formular nr. 6;</w:t>
      </w:r>
    </w:p>
    <w:p w14:paraId="77F26141" w14:textId="77777777" w:rsidR="00DB48D6" w:rsidRPr="00DB48D6" w:rsidRDefault="00DB48D6" w:rsidP="00DB48D6">
      <w:pPr>
        <w:numPr>
          <w:ilvl w:val="0"/>
          <w:numId w:val="4"/>
        </w:numPr>
        <w:spacing w:after="0" w:line="240" w:lineRule="auto"/>
        <w:jc w:val="both"/>
        <w:rPr>
          <w:rFonts w:ascii="Times New Roman" w:hAnsi="Times New Roman" w:cs="Times New Roman"/>
          <w:b/>
          <w:sz w:val="24"/>
          <w:szCs w:val="24"/>
        </w:rPr>
      </w:pPr>
      <w:r w:rsidRPr="00DB48D6">
        <w:rPr>
          <w:rFonts w:ascii="Times New Roman" w:hAnsi="Times New Roman" w:cs="Times New Roman"/>
          <w:sz w:val="24"/>
          <w:szCs w:val="24"/>
        </w:rPr>
        <w:t>declarație de consimțământ prin care candidatul își exprimă acordul de a se procesa datele sale personale în scopul procedurii de recrutare și selecție conform formular nr. 7;</w:t>
      </w:r>
    </w:p>
    <w:p w14:paraId="2889F80C" w14:textId="77777777" w:rsidR="00DB48D6" w:rsidRPr="00DB48D6" w:rsidRDefault="00DB48D6" w:rsidP="00DB48D6">
      <w:pPr>
        <w:numPr>
          <w:ilvl w:val="0"/>
          <w:numId w:val="4"/>
        </w:numPr>
        <w:spacing w:after="0" w:line="240" w:lineRule="auto"/>
        <w:jc w:val="both"/>
        <w:rPr>
          <w:rFonts w:ascii="Times New Roman" w:hAnsi="Times New Roman" w:cs="Times New Roman"/>
          <w:sz w:val="24"/>
          <w:szCs w:val="24"/>
        </w:rPr>
      </w:pPr>
      <w:r w:rsidRPr="00DB48D6">
        <w:rPr>
          <w:rFonts w:ascii="Times New Roman" w:hAnsi="Times New Roman" w:cs="Times New Roman"/>
          <w:sz w:val="24"/>
          <w:szCs w:val="24"/>
        </w:rPr>
        <w:t>declarație pe proprie răspundere privind neîncadrarea în situația unui conflict de interese conform formular nr. 8;</w:t>
      </w:r>
    </w:p>
    <w:p w14:paraId="4FFD9A88" w14:textId="77777777" w:rsidR="00DB48D6" w:rsidRPr="00DB48D6" w:rsidRDefault="00DB48D6" w:rsidP="00DB48D6">
      <w:pPr>
        <w:numPr>
          <w:ilvl w:val="0"/>
          <w:numId w:val="4"/>
        </w:numPr>
        <w:spacing w:after="0" w:line="240" w:lineRule="auto"/>
        <w:jc w:val="both"/>
        <w:rPr>
          <w:rFonts w:ascii="Times New Roman" w:hAnsi="Times New Roman" w:cs="Times New Roman"/>
          <w:b/>
          <w:sz w:val="24"/>
          <w:szCs w:val="24"/>
        </w:rPr>
      </w:pPr>
      <w:r w:rsidRPr="00DB48D6">
        <w:rPr>
          <w:rFonts w:ascii="Times New Roman" w:hAnsi="Times New Roman" w:cs="Times New Roman"/>
          <w:sz w:val="24"/>
          <w:szCs w:val="24"/>
        </w:rPr>
        <w:t>declarație pe proprie răspundere prin care candidatul va confirma că nu se află într-una din situațiile prevăzute la art. 4 din O.U.G. nr. 109/2011 privind guvernanța corporativă a întreprinderilor publice sau că nu a suferit o condamnare pentru o infracțiune legată de conduita profesională conform formular nr. 9.</w:t>
      </w:r>
    </w:p>
    <w:p w14:paraId="4F1E39C2" w14:textId="77777777" w:rsidR="00DB48D6" w:rsidRPr="00DB48D6" w:rsidRDefault="00DB48D6" w:rsidP="00DB48D6">
      <w:pPr>
        <w:spacing w:after="0" w:line="240" w:lineRule="auto"/>
        <w:ind w:left="720"/>
        <w:jc w:val="both"/>
        <w:rPr>
          <w:rFonts w:ascii="Times New Roman" w:hAnsi="Times New Roman" w:cs="Times New Roman"/>
          <w:b/>
          <w:sz w:val="24"/>
          <w:szCs w:val="24"/>
        </w:rPr>
      </w:pPr>
    </w:p>
    <w:p w14:paraId="559AA5F6" w14:textId="77777777" w:rsidR="00DB48D6" w:rsidRPr="00DB48D6" w:rsidRDefault="00DB48D6" w:rsidP="00DB48D6">
      <w:pPr>
        <w:ind w:left="360"/>
        <w:jc w:val="both"/>
        <w:rPr>
          <w:rFonts w:ascii="Times New Roman" w:hAnsi="Times New Roman" w:cs="Times New Roman"/>
          <w:b/>
          <w:sz w:val="24"/>
          <w:szCs w:val="24"/>
        </w:rPr>
      </w:pPr>
      <w:r w:rsidRPr="00DB48D6">
        <w:rPr>
          <w:rFonts w:ascii="Times New Roman" w:hAnsi="Times New Roman" w:cs="Times New Roman"/>
          <w:b/>
          <w:sz w:val="24"/>
          <w:szCs w:val="24"/>
        </w:rPr>
        <w:sym w:font="Symbol" w:char="F02A"/>
      </w:r>
      <w:r w:rsidRPr="00DB48D6">
        <w:rPr>
          <w:rFonts w:ascii="Times New Roman" w:hAnsi="Times New Roman" w:cs="Times New Roman"/>
          <w:b/>
          <w:sz w:val="24"/>
          <w:szCs w:val="24"/>
        </w:rPr>
        <w:t xml:space="preserve"> Candidații incluși pe lista scurtă urmează să-și completeze dosarul de candidatură cu cazierul judiciar, cazierul fiscal și adeverință medicală, în cazul în care acestea nu au fost depuse la data depunerii dosarului.</w:t>
      </w:r>
    </w:p>
    <w:p w14:paraId="28DDAA15" w14:textId="77777777" w:rsidR="00DB48D6" w:rsidRPr="00DB48D6" w:rsidRDefault="00DB48D6" w:rsidP="00DB48D6">
      <w:pPr>
        <w:jc w:val="both"/>
        <w:rPr>
          <w:rFonts w:ascii="Times New Roman" w:hAnsi="Times New Roman" w:cs="Times New Roman"/>
          <w:sz w:val="24"/>
          <w:szCs w:val="24"/>
        </w:rPr>
      </w:pPr>
      <w:r w:rsidRPr="00DB48D6">
        <w:rPr>
          <w:rFonts w:ascii="Times New Roman" w:hAnsi="Times New Roman" w:cs="Times New Roman"/>
          <w:sz w:val="24"/>
          <w:szCs w:val="24"/>
        </w:rPr>
        <w:tab/>
        <w:t>Originalele actelor depuse la dosar vor fi văzute de comisie la proba de interviu.</w:t>
      </w:r>
    </w:p>
    <w:p w14:paraId="5AD2A7B1" w14:textId="77777777" w:rsidR="00DB48D6" w:rsidRPr="00DB48D6" w:rsidRDefault="00DB48D6" w:rsidP="00DB48D6">
      <w:pPr>
        <w:tabs>
          <w:tab w:val="left" w:pos="360"/>
        </w:tabs>
        <w:jc w:val="both"/>
        <w:rPr>
          <w:rFonts w:ascii="Times New Roman" w:hAnsi="Times New Roman" w:cs="Times New Roman"/>
          <w:sz w:val="24"/>
          <w:szCs w:val="24"/>
        </w:rPr>
      </w:pPr>
      <w:r w:rsidRPr="00DB48D6">
        <w:rPr>
          <w:rFonts w:ascii="Times New Roman" w:hAnsi="Times New Roman" w:cs="Times New Roman"/>
          <w:sz w:val="24"/>
          <w:szCs w:val="24"/>
        </w:rPr>
        <w:lastRenderedPageBreak/>
        <w:tab/>
        <w:t xml:space="preserve">Documentele necesare în procesul de recrutare / selecție și formularele de declarații se regăsesc pe pagina de internet a </w:t>
      </w:r>
      <w:r w:rsidRPr="00DB48D6">
        <w:rPr>
          <w:rFonts w:ascii="Times New Roman" w:hAnsi="Times New Roman" w:cs="Times New Roman"/>
          <w:b/>
          <w:sz w:val="24"/>
          <w:szCs w:val="24"/>
        </w:rPr>
        <w:t xml:space="preserve">Primăriei Municipiului Botoșani </w:t>
      </w:r>
      <w:r w:rsidRPr="00DB48D6">
        <w:rPr>
          <w:rFonts w:ascii="Times New Roman" w:hAnsi="Times New Roman" w:cs="Times New Roman"/>
          <w:sz w:val="24"/>
          <w:szCs w:val="24"/>
        </w:rPr>
        <w:t xml:space="preserve"> (</w:t>
      </w:r>
      <w:hyperlink r:id="rId7" w:history="1">
        <w:r w:rsidRPr="00DB48D6">
          <w:rPr>
            <w:rFonts w:ascii="Times New Roman" w:eastAsia="Andale Sans UI" w:hAnsi="Times New Roman" w:cs="Times New Roman"/>
            <w:color w:val="0000FF"/>
            <w:sz w:val="24"/>
            <w:szCs w:val="24"/>
            <w:u w:val="single"/>
          </w:rPr>
          <w:t>www.primariabt.ro</w:t>
        </w:r>
      </w:hyperlink>
      <w:r w:rsidRPr="00DB48D6">
        <w:rPr>
          <w:rFonts w:ascii="Times New Roman" w:hAnsi="Times New Roman" w:cs="Times New Roman"/>
          <w:sz w:val="24"/>
          <w:szCs w:val="24"/>
        </w:rPr>
        <w:t>).</w:t>
      </w:r>
    </w:p>
    <w:p w14:paraId="5E7816C1" w14:textId="061345DE" w:rsidR="00DB48D6" w:rsidRPr="00DB48D6" w:rsidRDefault="00DB48D6" w:rsidP="00DB48D6">
      <w:pPr>
        <w:jc w:val="both"/>
        <w:rPr>
          <w:rFonts w:ascii="Times New Roman" w:hAnsi="Times New Roman" w:cs="Times New Roman"/>
          <w:sz w:val="24"/>
          <w:szCs w:val="24"/>
        </w:rPr>
      </w:pPr>
      <w:r w:rsidRPr="00DB48D6">
        <w:rPr>
          <w:rFonts w:ascii="Times New Roman" w:hAnsi="Times New Roman" w:cs="Times New Roman"/>
          <w:sz w:val="24"/>
          <w:szCs w:val="24"/>
        </w:rPr>
        <w:tab/>
        <w:t xml:space="preserve">Dosarul de candidatură se va depune in termen de 30 de zile de la data publicării anunțului, </w:t>
      </w:r>
      <w:r w:rsidRPr="00DB48D6">
        <w:rPr>
          <w:rFonts w:ascii="Times New Roman" w:hAnsi="Times New Roman" w:cs="Times New Roman"/>
          <w:b/>
          <w:sz w:val="24"/>
          <w:szCs w:val="24"/>
        </w:rPr>
        <w:t xml:space="preserve">la registratura Primăriei Municipiului Botoșani </w:t>
      </w:r>
      <w:r w:rsidRPr="00DB48D6">
        <w:rPr>
          <w:rFonts w:ascii="Times New Roman" w:hAnsi="Times New Roman" w:cs="Times New Roman"/>
          <w:sz w:val="24"/>
          <w:szCs w:val="24"/>
        </w:rPr>
        <w:t xml:space="preserve">în dosar plic închis și sigilat, unde va primi un număr de înregistrare și data certă a depunerii. Dosarul va avea menționat “Candidatura pentru funcția de membru în Consiliul de Administrație al Societății URBAN SERV S.A  precum si numele și prenumele candidatului. Totodată, </w:t>
      </w:r>
      <w:r w:rsidRPr="00DB48D6">
        <w:rPr>
          <w:rFonts w:ascii="Times New Roman" w:hAnsi="Times New Roman" w:cs="Times New Roman"/>
          <w:b/>
          <w:sz w:val="24"/>
          <w:szCs w:val="24"/>
        </w:rPr>
        <w:t>in mod obligatoriu, dosarul se va transmite si in format electronic pe adresa Expertului independent</w:t>
      </w:r>
      <w:r w:rsidRPr="00DB48D6">
        <w:rPr>
          <w:rFonts w:ascii="Times New Roman" w:hAnsi="Times New Roman" w:cs="Times New Roman"/>
          <w:sz w:val="24"/>
          <w:szCs w:val="24"/>
        </w:rPr>
        <w:t xml:space="preserve">, FOX MANAGEMENT CONSULTANTS SRL, respectiv </w:t>
      </w:r>
      <w:hyperlink r:id="rId8" w:history="1">
        <w:r w:rsidR="009B2B64" w:rsidRPr="0088636E">
          <w:rPr>
            <w:rStyle w:val="Hyperlink"/>
            <w:rFonts w:ascii="Times New Roman" w:eastAsia="Andale Sans UI" w:hAnsi="Times New Roman" w:cs="Times New Roman"/>
            <w:sz w:val="24"/>
            <w:szCs w:val="24"/>
          </w:rPr>
          <w:t>foxmanagement109@gmail.com</w:t>
        </w:r>
      </w:hyperlink>
      <w:r w:rsidRPr="00DB48D6">
        <w:rPr>
          <w:rFonts w:ascii="Times New Roman" w:hAnsi="Times New Roman" w:cs="Times New Roman"/>
          <w:sz w:val="24"/>
          <w:szCs w:val="24"/>
        </w:rPr>
        <w:t xml:space="preserve"> </w:t>
      </w:r>
    </w:p>
    <w:p w14:paraId="400DC1B4" w14:textId="77777777" w:rsidR="00DB48D6" w:rsidRPr="00DB48D6" w:rsidRDefault="00DB48D6" w:rsidP="00DB48D6">
      <w:pPr>
        <w:autoSpaceDE w:val="0"/>
        <w:autoSpaceDN w:val="0"/>
        <w:adjustRightInd w:val="0"/>
        <w:ind w:left="360"/>
        <w:jc w:val="both"/>
        <w:rPr>
          <w:rFonts w:ascii="Times New Roman" w:hAnsi="Times New Roman" w:cs="Times New Roman"/>
          <w:sz w:val="24"/>
          <w:szCs w:val="24"/>
        </w:rPr>
      </w:pPr>
      <w:r w:rsidRPr="00DB48D6">
        <w:rPr>
          <w:rFonts w:ascii="Times New Roman" w:hAnsi="Times New Roman" w:cs="Times New Roman"/>
          <w:sz w:val="24"/>
          <w:szCs w:val="24"/>
        </w:rPr>
        <w:t xml:space="preserve"> </w:t>
      </w:r>
      <w:r w:rsidRPr="00DB48D6">
        <w:rPr>
          <w:rFonts w:ascii="Times New Roman" w:hAnsi="Times New Roman" w:cs="Times New Roman"/>
          <w:sz w:val="24"/>
          <w:szCs w:val="24"/>
        </w:rPr>
        <w:tab/>
        <w:t>Plicurile ajunse după data și ora menționată nu vor fi luate în considerare.</w:t>
      </w:r>
    </w:p>
    <w:p w14:paraId="6ACCFD31" w14:textId="77777777" w:rsidR="00DB48D6" w:rsidRPr="00DB48D6" w:rsidRDefault="00DB48D6" w:rsidP="00DB48D6">
      <w:pPr>
        <w:autoSpaceDE w:val="0"/>
        <w:autoSpaceDN w:val="0"/>
        <w:adjustRightInd w:val="0"/>
        <w:jc w:val="both"/>
        <w:rPr>
          <w:rFonts w:ascii="Times New Roman" w:hAnsi="Times New Roman" w:cs="Times New Roman"/>
          <w:sz w:val="24"/>
          <w:szCs w:val="24"/>
        </w:rPr>
      </w:pPr>
      <w:r w:rsidRPr="00DB48D6">
        <w:rPr>
          <w:rFonts w:ascii="Times New Roman" w:hAnsi="Times New Roman" w:cs="Times New Roman"/>
          <w:sz w:val="24"/>
          <w:szCs w:val="24"/>
        </w:rPr>
        <w:tab/>
        <w:t>Candidații declarați admiși la etapa de selecție a dosarelor și care se regăsesc pe lista scurtă vor  depune Declarația de intenție si vor fi evaluați în cadrul interviului, ora și locul desfășurării acestuia urmând a fi anunțate personal.</w:t>
      </w:r>
    </w:p>
    <w:p w14:paraId="551A22BB" w14:textId="77777777" w:rsidR="00DB48D6" w:rsidRPr="00DB48D6" w:rsidRDefault="00DB48D6" w:rsidP="00DB48D6">
      <w:pPr>
        <w:autoSpaceDE w:val="0"/>
        <w:autoSpaceDN w:val="0"/>
        <w:adjustRightInd w:val="0"/>
        <w:jc w:val="both"/>
        <w:rPr>
          <w:rFonts w:ascii="Times New Roman" w:hAnsi="Times New Roman" w:cs="Times New Roman"/>
          <w:sz w:val="24"/>
          <w:szCs w:val="24"/>
        </w:rPr>
      </w:pPr>
      <w:r w:rsidRPr="00DB48D6">
        <w:rPr>
          <w:rFonts w:ascii="Times New Roman" w:hAnsi="Times New Roman" w:cs="Times New Roman"/>
          <w:sz w:val="24"/>
          <w:szCs w:val="24"/>
        </w:rPr>
        <w:tab/>
        <w:t>Relații suplimentare se pot obține la sediul Primăriei Municipiului Botoșani, Piața Revoluției Nr. 1, Botoșani, Județul Botoșani, si din partea Expertului Independent FOX MANAGEMENT CONSULTANTS SRL la tel: 0799.35.85.82</w:t>
      </w:r>
    </w:p>
    <w:p w14:paraId="66B3495B" w14:textId="77777777" w:rsidR="00DB48D6" w:rsidRPr="00DB48D6" w:rsidRDefault="00DB48D6" w:rsidP="00DB48D6">
      <w:pPr>
        <w:jc w:val="both"/>
        <w:rPr>
          <w:rFonts w:ascii="Times New Roman" w:hAnsi="Times New Roman" w:cs="Times New Roman"/>
          <w:sz w:val="24"/>
          <w:szCs w:val="24"/>
        </w:rPr>
      </w:pPr>
    </w:p>
    <w:p w14:paraId="6F3E19B6" w14:textId="77777777" w:rsidR="00C32BE5" w:rsidRDefault="00C32BE5" w:rsidP="00834A1D">
      <w:pPr>
        <w:jc w:val="both"/>
      </w:pPr>
    </w:p>
    <w:p w14:paraId="353268DD" w14:textId="77777777" w:rsidR="00834A1D" w:rsidRPr="00834A1D" w:rsidRDefault="00834A1D" w:rsidP="0072592F"/>
    <w:sectPr w:rsidR="00834A1D" w:rsidRPr="00834A1D">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993F7" w14:textId="77777777" w:rsidR="006D7F1D" w:rsidRDefault="006D7F1D" w:rsidP="00DD794C">
      <w:pPr>
        <w:spacing w:after="0" w:line="240" w:lineRule="auto"/>
      </w:pPr>
      <w:r>
        <w:separator/>
      </w:r>
    </w:p>
  </w:endnote>
  <w:endnote w:type="continuationSeparator" w:id="0">
    <w:p w14:paraId="6B0DB591" w14:textId="77777777" w:rsidR="006D7F1D" w:rsidRDefault="006D7F1D" w:rsidP="00DD7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ndale Sans UI">
    <w:altName w:val="Arial Unicode MS"/>
    <w:charset w:val="EE"/>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6EF1C" w14:textId="77777777" w:rsidR="006D7F1D" w:rsidRDefault="006D7F1D" w:rsidP="00DD794C">
      <w:pPr>
        <w:spacing w:after="0" w:line="240" w:lineRule="auto"/>
      </w:pPr>
      <w:r>
        <w:separator/>
      </w:r>
    </w:p>
  </w:footnote>
  <w:footnote w:type="continuationSeparator" w:id="0">
    <w:p w14:paraId="65AC2FF7" w14:textId="77777777" w:rsidR="006D7F1D" w:rsidRDefault="006D7F1D" w:rsidP="00DD79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E6909" w14:textId="18DAEAC7" w:rsidR="00DD794C" w:rsidRDefault="00DD794C">
    <w:pPr>
      <w:pStyle w:val="Header"/>
    </w:pPr>
    <w:r>
      <w:rPr>
        <w:noProof/>
      </w:rPr>
      <w:drawing>
        <wp:anchor distT="0" distB="0" distL="114300" distR="114300" simplePos="0" relativeHeight="251659264" behindDoc="1" locked="0" layoutInCell="1" allowOverlap="1" wp14:anchorId="49462572" wp14:editId="6B82ED6A">
          <wp:simplePos x="0" y="0"/>
          <wp:positionH relativeFrom="page">
            <wp:posOffset>6096000</wp:posOffset>
          </wp:positionH>
          <wp:positionV relativeFrom="page">
            <wp:posOffset>285750</wp:posOffset>
          </wp:positionV>
          <wp:extent cx="1027430" cy="628015"/>
          <wp:effectExtent l="0" t="0" r="1270" b="635"/>
          <wp:wrapTight wrapText="bothSides">
            <wp:wrapPolygon edited="0">
              <wp:start x="0" y="0"/>
              <wp:lineTo x="0" y="20967"/>
              <wp:lineTo x="21226" y="20967"/>
              <wp:lineTo x="21226" y="0"/>
              <wp:lineTo x="0" y="0"/>
            </wp:wrapPolygon>
          </wp:wrapTight>
          <wp:docPr id="488182540" name="Imagine 2" descr="Legal-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gal-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7430" cy="6280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12A30F86" wp14:editId="3A43FE29">
          <wp:simplePos x="0" y="0"/>
          <wp:positionH relativeFrom="page">
            <wp:posOffset>914400</wp:posOffset>
          </wp:positionH>
          <wp:positionV relativeFrom="page">
            <wp:posOffset>171450</wp:posOffset>
          </wp:positionV>
          <wp:extent cx="453390" cy="604520"/>
          <wp:effectExtent l="0" t="0" r="3810" b="5080"/>
          <wp:wrapTight wrapText="bothSides">
            <wp:wrapPolygon edited="0">
              <wp:start x="0" y="0"/>
              <wp:lineTo x="0" y="21101"/>
              <wp:lineTo x="20874" y="21101"/>
              <wp:lineTo x="20874" y="0"/>
              <wp:lineTo x="0" y="0"/>
            </wp:wrapPolygon>
          </wp:wrapTight>
          <wp:docPr id="2131956529" name="Imagine 1" descr="PMB_Blaz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MB_Blazo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53390" cy="6045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B5751B"/>
    <w:multiLevelType w:val="hybridMultilevel"/>
    <w:tmpl w:val="94A880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61C3C37"/>
    <w:multiLevelType w:val="hybridMultilevel"/>
    <w:tmpl w:val="962A49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2300412"/>
    <w:multiLevelType w:val="hybridMultilevel"/>
    <w:tmpl w:val="FF064098"/>
    <w:lvl w:ilvl="0" w:tplc="97D8E8FE">
      <w:start w:val="1"/>
      <w:numFmt w:val="decimal"/>
      <w:lvlText w:val="%1."/>
      <w:lvlJc w:val="left"/>
      <w:pPr>
        <w:tabs>
          <w:tab w:val="num" w:pos="1080"/>
        </w:tabs>
        <w:ind w:left="1080" w:hanging="360"/>
      </w:pPr>
      <w:rPr>
        <w:rFonts w:hint="default"/>
      </w:rPr>
    </w:lvl>
    <w:lvl w:ilvl="1" w:tplc="0409000B">
      <w:start w:val="1"/>
      <w:numFmt w:val="bullet"/>
      <w:lvlText w:val=""/>
      <w:lvlJc w:val="left"/>
      <w:pPr>
        <w:tabs>
          <w:tab w:val="num" w:pos="1800"/>
        </w:tabs>
        <w:ind w:left="1800" w:hanging="360"/>
      </w:pPr>
      <w:rPr>
        <w:rFonts w:ascii="Wingdings" w:hAnsi="Wingding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658C7588"/>
    <w:multiLevelType w:val="hybridMultilevel"/>
    <w:tmpl w:val="96420C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53433788">
    <w:abstractNumId w:val="1"/>
  </w:num>
  <w:num w:numId="2" w16cid:durableId="467405873">
    <w:abstractNumId w:val="2"/>
  </w:num>
  <w:num w:numId="3" w16cid:durableId="1471706432">
    <w:abstractNumId w:val="3"/>
  </w:num>
  <w:num w:numId="4" w16cid:durableId="1975789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94C"/>
    <w:rsid w:val="0007655E"/>
    <w:rsid w:val="001904D2"/>
    <w:rsid w:val="00212107"/>
    <w:rsid w:val="0028170F"/>
    <w:rsid w:val="002A221C"/>
    <w:rsid w:val="003E4381"/>
    <w:rsid w:val="005635A8"/>
    <w:rsid w:val="005B32C3"/>
    <w:rsid w:val="005E7036"/>
    <w:rsid w:val="005F0DC0"/>
    <w:rsid w:val="006043DE"/>
    <w:rsid w:val="00625584"/>
    <w:rsid w:val="006A2550"/>
    <w:rsid w:val="006D7F1D"/>
    <w:rsid w:val="0072592F"/>
    <w:rsid w:val="0080345A"/>
    <w:rsid w:val="00834A1D"/>
    <w:rsid w:val="008872F4"/>
    <w:rsid w:val="008A23DF"/>
    <w:rsid w:val="009B2B64"/>
    <w:rsid w:val="009C56A5"/>
    <w:rsid w:val="00AE73E7"/>
    <w:rsid w:val="00C154AA"/>
    <w:rsid w:val="00C32BE5"/>
    <w:rsid w:val="00D21BBD"/>
    <w:rsid w:val="00DB48D6"/>
    <w:rsid w:val="00DD794C"/>
    <w:rsid w:val="00DF1DFD"/>
    <w:rsid w:val="00F054B4"/>
    <w:rsid w:val="00F31F8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C0D658"/>
  <w15:chartTrackingRefBased/>
  <w15:docId w15:val="{C244B102-7F77-4D65-B72A-F2078CD96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794C"/>
    <w:pPr>
      <w:spacing w:after="200" w:line="276" w:lineRule="auto"/>
    </w:pPr>
    <w:rPr>
      <w:rFonts w:ascii="Calibri" w:eastAsia="Calibri" w:hAnsi="Calibri" w:cs="Calibri"/>
      <w:sz w:val="22"/>
      <w:szCs w:val="22"/>
    </w:rPr>
  </w:style>
  <w:style w:type="paragraph" w:styleId="Heading1">
    <w:name w:val="heading 1"/>
    <w:basedOn w:val="Normal"/>
    <w:next w:val="Normal"/>
    <w:link w:val="Heading1Char"/>
    <w:uiPriority w:val="9"/>
    <w:qFormat/>
    <w:rsid w:val="00DD794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D794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D794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D794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D794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DD794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D794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D794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D794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794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D794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D794C"/>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D794C"/>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DD794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DD794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D794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D794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D794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D79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79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794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794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D794C"/>
    <w:pPr>
      <w:spacing w:before="160"/>
      <w:jc w:val="center"/>
    </w:pPr>
    <w:rPr>
      <w:i/>
      <w:iCs/>
      <w:color w:val="404040" w:themeColor="text1" w:themeTint="BF"/>
    </w:rPr>
  </w:style>
  <w:style w:type="character" w:customStyle="1" w:styleId="QuoteChar">
    <w:name w:val="Quote Char"/>
    <w:basedOn w:val="DefaultParagraphFont"/>
    <w:link w:val="Quote"/>
    <w:uiPriority w:val="29"/>
    <w:rsid w:val="00DD794C"/>
    <w:rPr>
      <w:i/>
      <w:iCs/>
      <w:color w:val="404040" w:themeColor="text1" w:themeTint="BF"/>
    </w:rPr>
  </w:style>
  <w:style w:type="paragraph" w:styleId="ListParagraph">
    <w:name w:val="List Paragraph"/>
    <w:aliases w:val="Normal bullet 2,Paragraph,Bullet EY,List L1"/>
    <w:basedOn w:val="Normal"/>
    <w:link w:val="ListParagraphChar"/>
    <w:uiPriority w:val="34"/>
    <w:qFormat/>
    <w:rsid w:val="00DD794C"/>
    <w:pPr>
      <w:ind w:left="720"/>
      <w:contextualSpacing/>
    </w:pPr>
  </w:style>
  <w:style w:type="character" w:styleId="IntenseEmphasis">
    <w:name w:val="Intense Emphasis"/>
    <w:basedOn w:val="DefaultParagraphFont"/>
    <w:uiPriority w:val="21"/>
    <w:qFormat/>
    <w:rsid w:val="00DD794C"/>
    <w:rPr>
      <w:i/>
      <w:iCs/>
      <w:color w:val="2F5496" w:themeColor="accent1" w:themeShade="BF"/>
    </w:rPr>
  </w:style>
  <w:style w:type="paragraph" w:styleId="IntenseQuote">
    <w:name w:val="Intense Quote"/>
    <w:basedOn w:val="Normal"/>
    <w:next w:val="Normal"/>
    <w:link w:val="IntenseQuoteChar"/>
    <w:uiPriority w:val="30"/>
    <w:qFormat/>
    <w:rsid w:val="00DD794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D794C"/>
    <w:rPr>
      <w:i/>
      <w:iCs/>
      <w:color w:val="2F5496" w:themeColor="accent1" w:themeShade="BF"/>
    </w:rPr>
  </w:style>
  <w:style w:type="character" w:styleId="IntenseReference">
    <w:name w:val="Intense Reference"/>
    <w:basedOn w:val="DefaultParagraphFont"/>
    <w:uiPriority w:val="32"/>
    <w:qFormat/>
    <w:rsid w:val="00DD794C"/>
    <w:rPr>
      <w:b/>
      <w:bCs/>
      <w:smallCaps/>
      <w:color w:val="2F5496" w:themeColor="accent1" w:themeShade="BF"/>
      <w:spacing w:val="5"/>
    </w:rPr>
  </w:style>
  <w:style w:type="character" w:styleId="Hyperlink">
    <w:name w:val="Hyperlink"/>
    <w:uiPriority w:val="99"/>
    <w:unhideWhenUsed/>
    <w:rsid w:val="00DD794C"/>
    <w:rPr>
      <w:color w:val="0000FF"/>
      <w:u w:val="single"/>
    </w:rPr>
  </w:style>
  <w:style w:type="paragraph" w:customStyle="1" w:styleId="ListParagraph1">
    <w:name w:val="List Paragraph1"/>
    <w:basedOn w:val="Normal"/>
    <w:rsid w:val="00DD794C"/>
    <w:pPr>
      <w:spacing w:after="160" w:line="259" w:lineRule="auto"/>
      <w:ind w:left="720"/>
    </w:pPr>
    <w:rPr>
      <w:rFonts w:eastAsia="Times New Roman" w:cs="Times New Roman"/>
    </w:rPr>
  </w:style>
  <w:style w:type="character" w:customStyle="1" w:styleId="salnbdy">
    <w:name w:val="s_aln_bdy"/>
    <w:basedOn w:val="DefaultParagraphFont"/>
    <w:rsid w:val="00DD794C"/>
  </w:style>
  <w:style w:type="character" w:customStyle="1" w:styleId="ListParagraphChar">
    <w:name w:val="List Paragraph Char"/>
    <w:aliases w:val="Normal bullet 2 Char,Paragraph Char,Bullet EY Char,List L1 Char"/>
    <w:link w:val="ListParagraph"/>
    <w:uiPriority w:val="34"/>
    <w:qFormat/>
    <w:locked/>
    <w:rsid w:val="00DD794C"/>
  </w:style>
  <w:style w:type="paragraph" w:styleId="Header">
    <w:name w:val="header"/>
    <w:basedOn w:val="Normal"/>
    <w:link w:val="HeaderChar"/>
    <w:uiPriority w:val="99"/>
    <w:unhideWhenUsed/>
    <w:rsid w:val="00DD79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794C"/>
    <w:rPr>
      <w:rFonts w:ascii="Calibri" w:eastAsia="Calibri" w:hAnsi="Calibri" w:cs="Calibri"/>
      <w:sz w:val="22"/>
      <w:szCs w:val="22"/>
    </w:rPr>
  </w:style>
  <w:style w:type="paragraph" w:styleId="Footer">
    <w:name w:val="footer"/>
    <w:basedOn w:val="Normal"/>
    <w:link w:val="FooterChar"/>
    <w:uiPriority w:val="99"/>
    <w:unhideWhenUsed/>
    <w:rsid w:val="00DD79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794C"/>
    <w:rPr>
      <w:rFonts w:ascii="Calibri" w:eastAsia="Calibri" w:hAnsi="Calibri" w:cs="Calibri"/>
      <w:sz w:val="22"/>
      <w:szCs w:val="22"/>
    </w:rPr>
  </w:style>
  <w:style w:type="table" w:styleId="TableGrid">
    <w:name w:val="Table Grid"/>
    <w:basedOn w:val="TableNormal"/>
    <w:uiPriority w:val="39"/>
    <w:rsid w:val="007259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B2B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oxmanagement109@gmail.com" TargetMode="External"/><Relationship Id="rId3" Type="http://schemas.openxmlformats.org/officeDocument/2006/relationships/settings" Target="settings.xml"/><Relationship Id="rId7" Type="http://schemas.openxmlformats.org/officeDocument/2006/relationships/hyperlink" Target="http://www.primariabt.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954</Words>
  <Characters>5439</Characters>
  <Application>Microsoft Office Word</Application>
  <DocSecurity>0</DocSecurity>
  <Lines>45</Lines>
  <Paragraphs>12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Electra Prispian</dc:creator>
  <cp:keywords/>
  <dc:description/>
  <cp:lastModifiedBy>Pc</cp:lastModifiedBy>
  <cp:revision>6</cp:revision>
  <dcterms:created xsi:type="dcterms:W3CDTF">2025-03-06T07:08:00Z</dcterms:created>
  <dcterms:modified xsi:type="dcterms:W3CDTF">2025-03-11T21:12:00Z</dcterms:modified>
</cp:coreProperties>
</file>